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F21" w:rsidRDefault="001F0F2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РФ 1 февраля 2011 г. N 19644</w:t>
      </w:r>
    </w:p>
    <w:p w:rsidR="001F0F21" w:rsidRDefault="001F0F2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F0F21" w:rsidRDefault="001F0F21">
      <w:pPr>
        <w:pStyle w:val="ConsPlusTitle"/>
        <w:widowControl/>
        <w:jc w:val="center"/>
      </w:pPr>
      <w:r>
        <w:t>МИНИСТЕРСТВО ОБРАЗОВАНИЯ И НАУКИ РОССИЙСКОЙ ФЕДЕРАЦИИ</w:t>
      </w:r>
    </w:p>
    <w:p w:rsidR="001F0F21" w:rsidRDefault="001F0F21">
      <w:pPr>
        <w:pStyle w:val="ConsPlusTitle"/>
        <w:widowControl/>
        <w:jc w:val="center"/>
      </w:pPr>
    </w:p>
    <w:p w:rsidR="001F0F21" w:rsidRDefault="001F0F21">
      <w:pPr>
        <w:pStyle w:val="ConsPlusTitle"/>
        <w:widowControl/>
        <w:jc w:val="center"/>
      </w:pPr>
      <w:r>
        <w:t>ПРИКАЗ</w:t>
      </w:r>
    </w:p>
    <w:p w:rsidR="001F0F21" w:rsidRDefault="001F0F21">
      <w:pPr>
        <w:pStyle w:val="ConsPlusTitle"/>
        <w:widowControl/>
        <w:jc w:val="center"/>
      </w:pPr>
      <w:r>
        <w:t>от 17 декабря 2010 г. N 1897</w:t>
      </w:r>
    </w:p>
    <w:p w:rsidR="001F0F21" w:rsidRDefault="001F0F21">
      <w:pPr>
        <w:pStyle w:val="ConsPlusTitle"/>
        <w:widowControl/>
        <w:jc w:val="center"/>
      </w:pPr>
    </w:p>
    <w:p w:rsidR="001F0F21" w:rsidRDefault="001F0F21">
      <w:pPr>
        <w:pStyle w:val="ConsPlusTitle"/>
        <w:widowControl/>
        <w:jc w:val="center"/>
      </w:pPr>
      <w:r>
        <w:t>ОБ УТВЕРЖДЕНИИ</w:t>
      </w:r>
    </w:p>
    <w:p w:rsidR="001F0F21" w:rsidRDefault="001F0F21">
      <w:pPr>
        <w:pStyle w:val="ConsPlusTitle"/>
        <w:widowControl/>
        <w:jc w:val="center"/>
      </w:pPr>
      <w:r>
        <w:t>ФЕДЕРАЛЬНОГО ГОСУДАРСТВЕННОГО ОБРАЗОВАТЕЛЬНОГО СТАНДАРТА</w:t>
      </w:r>
    </w:p>
    <w:p w:rsidR="001F0F21" w:rsidRDefault="001F0F21">
      <w:pPr>
        <w:pStyle w:val="ConsPlusTitle"/>
        <w:widowControl/>
        <w:jc w:val="center"/>
      </w:pPr>
      <w:r>
        <w:t>ОСНОВНОГО ОБЩЕГО ОБРАЗОВАНИЯ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пунктом 5.2.7</w:t>
        </w:r>
      </w:hyperlink>
      <w:r>
        <w:rPr>
          <w:rFonts w:ascii="Calibri" w:hAnsi="Calibri" w:cs="Calibri"/>
        </w:rP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N 26, ст. 3350), </w:t>
      </w:r>
      <w:hyperlink r:id="rId5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Правил разработки и утверждения федеральных государственных образовательных стандартов, утвержденных Постановлением Правительства Российской Федерации от 24 февраля 2009 г. N 142 (Собрание законодательства Российской Федерации, 2009, N 9, ст. 1110), приказываю: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прилагаемый федеральный государственный образовательный </w:t>
      </w:r>
      <w:hyperlink r:id="rId6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основного общего образования и ввести его в действие со дня вступления в силу настоящего Приказа.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А.А.ФУРСЕНКО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17 декабря 2010 г. N 1897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F0F21" w:rsidRDefault="001F0F21">
      <w:pPr>
        <w:pStyle w:val="ConsPlusTitle"/>
        <w:widowControl/>
        <w:jc w:val="center"/>
      </w:pPr>
      <w:r>
        <w:t>ФЕДЕРАЛЬНЫЙ ГОСУДАРСТВЕННЫЙ ОБРАЗОВАТЕЛЬНЫЙ СТАНДАРТ</w:t>
      </w:r>
    </w:p>
    <w:p w:rsidR="001F0F21" w:rsidRDefault="001F0F21">
      <w:pPr>
        <w:pStyle w:val="ConsPlusTitle"/>
        <w:widowControl/>
        <w:jc w:val="center"/>
      </w:pPr>
      <w:r>
        <w:t>ОСНОВНОГО ОБЩЕГО ОБРАЗОВАНИЯ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Федеральный государственный образовательный стандарт основного общего образования (далее - Стандарт) представляет собой совокупность требований, обязательных при реализации основной образовательной программы основного общего образования образовательными учреждениями, имеющими государственную аккредитацию &lt;*&gt;.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7" w:history="1">
        <w:r>
          <w:rPr>
            <w:rFonts w:ascii="Calibri" w:hAnsi="Calibri" w:cs="Calibri"/>
            <w:color w:val="0000FF"/>
          </w:rPr>
          <w:t>Пункт 1 статьи 7</w:t>
        </w:r>
      </w:hyperlink>
      <w:r>
        <w:rPr>
          <w:rFonts w:ascii="Calibri" w:hAnsi="Calibri" w:cs="Calibri"/>
        </w:rPr>
        <w:t xml:space="preserve"> Закона Российской Федерации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2007, N 49, ст. 6070).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Стандарт включает в себя требования: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результатам освоения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структуре основной образовательной программы основного общего образования, в том числе требования к соотношению частей основной образовательной программы и их объему, а также к соотношению обязательной части основной образовательной программы и части, формируемой участниками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условиям реализации основной образовательной программы основного общего образования, в том числе к кадровым, финансовым, материально-техническим и иным условиям.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результатам, структуре и условиям освоения основной образовательной программы основного общего образования учитывают возрастные и индивидуальные особенности обучающихся на ступени основного общего образования, включая образовательные потребности обучающихся с ограниченными возможностями здоровья &lt;*&gt; и инвалидов, а также значимость ступени общего образования для дальнейшего развития обучающихся.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(</w:t>
      </w:r>
      <w:hyperlink r:id="rId8" w:history="1">
        <w:r>
          <w:rPr>
            <w:rFonts w:ascii="Calibri" w:hAnsi="Calibri" w:cs="Calibri"/>
            <w:color w:val="0000FF"/>
          </w:rPr>
          <w:t>пункт 5 статьи 7</w:t>
        </w:r>
      </w:hyperlink>
      <w:r>
        <w:rPr>
          <w:rFonts w:ascii="Calibri" w:hAnsi="Calibri" w:cs="Calibri"/>
        </w:rPr>
        <w:t xml:space="preserve"> Закона Российской Федерации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2007, N 49, ст. 6070).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Стандарт является основой для разработки системы объективной оценки уровня образования обучающихся на ступени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Стандарт разработан с учетом региональных, национальных и этнокультурных потребностей народов Российской Федерации.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Стандарт направлен на обеспечение: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формирования российской гражданской идентичности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единства образовательного пространства Российской Федерации; 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возможности получения основного общего образования на родном языке, овладения духовными ценностями и культурой многонационального народа России;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доступности получения качественного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преемственности основных образовательных программ начального общего, основного общего, среднего (полного) общего, профессионального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духовно-нравственного развития, воспитания обучающихся и сохранения их здоровья;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развития государственно-общественного управления в образовании;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формирования содержательно-критериальной основы оценки результатов освоения обучающимися основной образовательной программы основного общего образования, деятельности педагогических работников, образовательных учреждений, функционирования системы образования в целом;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условий создания социальной ситуации развития обучающихся, обеспечивающей их социальную самоидентификацию посредством личностно значимой деятельности.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основе Стандарта лежит системно-деятельностный подход, который обеспечивает: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готовности к саморазвитию и непрерывному образованию;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проектирование и конструирование социальной среды развития обучающихся в системе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активную учебно-познавательную деятельность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построение образовательного процесса с учетом индивидуальных возрастных, психологических и физиологических особенностей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Стандарт ориентирован на становление личностных характеристик выпускника ("портрет выпускника основной школы"):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любящий свой край и свое Отечество, знающий русский и родной язык, уважающий свой народ, его культуру и духовные традиции;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осознающий и принимающий ценности человеческой жизни, семьи, гражданского общества, многонационального российского народа, человечества;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активно и заинтересованно познающий мир, осознающий ценность труда, науки и творчества;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умеющий учиться, осознающий важность образования и самообразования для жизни и деятельности, способный применять полученные знания на практике;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семьей, обществом, Отечеством;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осознанно выполняющий правила здорового и экологически целесообразного образа жизни, безопасного для человека и окружающей его среды;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Стандарт должен быть положен в основу деятельности: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работников образования, разрабатывающих основные образовательные программы основного общего образования с учетом особенностей развития региона Российской Федерации, образовательного учреждения, запросов участников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образовательных учреждений, их заместителей, отвечающих в пределах своей компетенции за качество реализации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сотрудников организаций, осуществляющих оценку качества образования, в том числе общественных организаций, объединений и профессиональных сообществ, осуществляющих общественную экспертизу качества образования в образовательных учреждениях;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разработчиков примерных основных образовательных программ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сотрудников учреждений основного и дополнительного профессионального педагогического образования, методических структур в системе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авторов (разработчиков) учебной литературы, материальной и информационной среды, архитектурной среды для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и специалистов государственных органов исполнительной власти и органов местного самоуправления, обеспечивающих и контролирующих финансирование образовательных учреждений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и специалистов государственных органов исполнительной власти субъектов Российской Федерации, осуществляющих управление в сфере образования, контроль и надзор за соблюдением законодательства в области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и специалистов государственных органов исполнительной власти, обеспечивающих разработку порядка и контрольно-измерительных материалов итоговой аттестации выпускников основной школы;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и специалистов государственных органов исполнительной власти субъектов Российской Федерации, осуществляющих разработку положений об аттестации педагогических работников государственных и муниципальных образовательных учреждений.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ТРЕБОВАНИЯ К РЕЗУЛЬТАТАМ ОСВОЕНИЯ ОСНОВНОЙ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ОБРАЗОВАТЕЛЬНОЙ ПРОГРАММЫ ОСНОВНОГО ОБЩЕГО ОБРАЗОВАНИЯ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</w:t>
      </w:r>
      <w:r>
        <w:rPr>
          <w:rFonts w:ascii="Calibri" w:hAnsi="Calibri" w:cs="Calibri"/>
        </w:rPr>
        <w:lastRenderedPageBreak/>
        <w:t>ставить цели и строить жизненные планы, способность к осознанию российской идентичности в поликультурном социуме;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Личностные результаты освоения основной образовательной программы основного общего образования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Метапредметные результаты освоения основной образовательной программы основного общего образования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умение оценивать правильность выполнения учебной задачи, собственные возможности ее решения;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смысловое чтение;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11.1. Филология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"Филология" - 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человека,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получение доступа к литературному наследию и через него к сокровищам отечественной и мировой культуры и достижениям цивилизации;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основы для понимания особенностей разных культур и воспитания уважения к ним;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базовых умений, обеспечивающих возможность дальнейшего изучения языков, с установкой на билингвизм;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обогащение активного и потенциального словарного запаса для достижения более высоких результатов при изучении других учебных предметов.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"Филология"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Русский язык. Родной язык: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использование коммуникативно-эстетических возможностей русского и родного языков;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адекватно ситуации и стилю общения;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формирование ответственности за языковую культуру как общечеловеческую ценность.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Литература. Родная литература: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понимание литературы как одной из основных национально-культурных ценностей народа, как особого способа познания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Иностранный язык. Второй иностранный язык: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достижение допорогового уровня иноязычной коммуникативной компетенции;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11.2. Общественно-научные предметы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"Общественно-научные предметы"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</w:t>
      </w:r>
      <w:hyperlink r:id="rId9" w:history="1">
        <w:r>
          <w:rPr>
            <w:rFonts w:ascii="Calibri" w:hAnsi="Calibri" w:cs="Calibri"/>
            <w:color w:val="0000FF"/>
          </w:rPr>
          <w:t>Конституции</w:t>
        </w:r>
      </w:hyperlink>
      <w:r>
        <w:rPr>
          <w:rFonts w:ascii="Calibri" w:hAnsi="Calibri" w:cs="Calibri"/>
        </w:rPr>
        <w:t xml:space="preserve"> Российской Федерации;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своей роли в целостном, многообразном и быстро изменяющемся глобальном мире;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"Общественно-научные предметы"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История России. Всеобщая история: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Обществознание: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</w:t>
      </w:r>
      <w:hyperlink r:id="rId10" w:history="1">
        <w:r>
          <w:rPr>
            <w:rFonts w:ascii="Calibri" w:hAnsi="Calibri" w:cs="Calibri"/>
            <w:color w:val="0000FF"/>
          </w:rPr>
          <w:t>Конституции</w:t>
        </w:r>
      </w:hyperlink>
      <w:r>
        <w:rPr>
          <w:rFonts w:ascii="Calibri" w:hAnsi="Calibri" w:cs="Calibri"/>
        </w:rPr>
        <w:t xml:space="preserve"> Российской Федерации;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понимание основных принципов жизни общества, основ современных научных теорий общественного развития;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География: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овладение основными навыками нахождения, использования и презентации географической информации;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11.3. Математика и информатика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"Математика и информатика"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значения математики и информатики в повседневной жизни человека;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представлений о социальных, культурных и исторических факторах становления математической науки;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понимание роли информационных процессов в современном мире;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результате изучения предметной области "Математика и информатика"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"Математика и информатика"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Математика. Алгебра. Геометрия. Информатика: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формирование представления об основных изучаемых понятиях: информация, алгоритм, модель - и их свойствах;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</w:t>
      </w:r>
      <w:r>
        <w:rPr>
          <w:rFonts w:ascii="Calibri" w:hAnsi="Calibri" w:cs="Calibri"/>
        </w:rPr>
        <w:lastRenderedPageBreak/>
        <w:t>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11.4. Основы духовно-нравственной культуры народов России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"Основы духовно-нравственной культуры народов России"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понимание значения нравственности, веры и религии в жизни человека, семьи и общества;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11.5. Естественнонаучные предметы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"Естественнонаучные предметы"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целостной научной картины мира;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научным подходом к решению различных задач;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умениями формулировать гипотезы, конструировать, проводить эксперименты, оценивать полученные результаты;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умением сопоставлять экспериментальные и теоретические знания с объективными реалиями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воспитание ответственного и бережного отношения к окружающей среде;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экосистемной познавательной моделью и ее применение в целях прогноза экологических рисков для здоровья людей, безопасности жизни, качества окружающей среды;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значимости концепции устойчивого развития;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"Естественнонаучные предметы"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Физика: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</w:t>
      </w:r>
      <w:r>
        <w:rPr>
          <w:rFonts w:ascii="Calibri" w:hAnsi="Calibri" w:cs="Calibri"/>
        </w:rPr>
        <w:lastRenderedPageBreak/>
        <w:t>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осознание необходимости применения достижений физики и технологий для рационального природопользования;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Биология: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Химия: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</w:t>
      </w:r>
      <w:r>
        <w:rPr>
          <w:rFonts w:ascii="Calibri" w:hAnsi="Calibri" w:cs="Calibri"/>
        </w:rPr>
        <w:lastRenderedPageBreak/>
        <w:t>планировать экологически безопасное поведение в целях сохранения здоровья и окружающей среды;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11.6. Искусство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"Искусство"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значения искусства и творчества в личной и культурной самоидентификации личности;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"Искусство"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Изобразительное искусство: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Музыка: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1) 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формирование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11.7. Технология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"Технология"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совершенствование умений выполнения учебно-исследовательской и проектной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представлений о социальных и этических аспектах научно-технического прогресса;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"Технология"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формирование умений устанавливать взаимосвязь знаний по разным учебным предметам для решения прикладных учебных задач;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формирование представлений о мире профессий, связанных с изучаемыми технологиями, их востребованности на рынке труда.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11.8. Физическая культура и основы безопасности жизнедеятельности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Изучение предметной области "Физическая культура и основы безопасности жизнедеятельности" должно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физическое, эмоциональное, интеллектуальное и социальное развитие личности обучающихся с учетом исторической, общекультурной и ценностной составляющей предметной области;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и развитие установок активного, экологически целесообразного, здорового и безопасного образа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понимание личной и общественной значимости современной культуры безопасности жизнедеятельности;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понимание роли государства и действующего законодательства в обеспечении национальной безопасности и защиты населения;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установление связей между жизненным опытом обучающихся и знаниями из разных предметных областей.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Предметные результаты изучения предметной области "Физическая культура и основы безопасности жизнедеятельности" должны отражать: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Физическая культура: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Основы безопасности жизнедеятельности: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</w:t>
      </w:r>
      <w:r>
        <w:rPr>
          <w:rFonts w:ascii="Calibri" w:hAnsi="Calibri" w:cs="Calibri"/>
        </w:rPr>
        <w:lastRenderedPageBreak/>
        <w:t>значимости безопасного поведения в условиях чрезвычайных ситуаций природного, техногенного и социального характера;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формирование убеждения в необходимости безопасного и здорового образа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понимание личной и общественной значимости современной культуры безопасности жизнедеятельности;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понимание необходимости подготовки граждан к защите Отечества;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формирование антиэкстремистской и антитеррористической личностной позиции;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понимание необходимости сохранения природы и окружающей среды для полноценной жизни человека;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умение оказать первую помощь пострадавшим;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Достижение предметных и метапредметных результатов освоения основной образовательной программы основного общего образования, необходимых для продолжения образования, является предметом итоговой оценки освоения обучающимися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итоговом оценивании результатов освоения обучающимися основной образовательной программы основного общего образования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Итоговая оценка результатов освоения основной образовательной программы основного общего образования включает две составляющие: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результаты промежуточной аттестации обучающихся, отражающие динамику их индивидуальных образовательных достижений в соответствии с планируемыми результатами освоения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результаты государственной (итоговой) аттестации выпускников, характеризующие уровень достижения планируемых результатов освоения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результатам индивидуальных достижений обучающихся, не подлежащим итоговой оценке, относятся ценностные ориентации обучающегося и индивидуальные личностные характеристики. Обобщенная оценка этих и других личностных результатов освоения обучающимися основных образовательных программ должна осуществляться в ходе различных мониторинговых исследований.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ТРЕБОВАНИЯ К СТРУКТУРЕ ОСНОВНОЙ ОБРАЗОВАТЕЛЬНОЙ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ПРОГРАММЫ ОСНОВНОГО ОБЩЕГО ОБРАЗОВАНИЯ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Основная образовательная программа основного общего образования определяет цели, задачи, планируемые результаты, содержание и организацию образовательного процесса на </w:t>
      </w:r>
      <w:r>
        <w:rPr>
          <w:rFonts w:ascii="Calibri" w:hAnsi="Calibri" w:cs="Calibri"/>
        </w:rPr>
        <w:lastRenderedPageBreak/>
        <w:t>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 обучающихся, их саморазвитие и самосовершенствование, обеспечивающие социальную успешность, развитие творческих, физических способностей, сохранение и укрепление здоровья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Основная образовательная программа основного общего образования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Внеурочная деятельность организуется по направлениям развития личности (духовно-нравственное, физкультурно-спортивное и оздоровительное, социальное, общеинтеллектуальное, общекультурное) в таких формах, как кружки, художественные студии, спортивные клубы и секции, юношеские организации, краеведческая работа, научно-практические конференции, школьные научные общества, олимпиады, поисковые и научные исследования, общественно полезные практики, военно-патриотические объединения и т.д.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Основная образовательная программа основного общего образования должна содержать три раздела: целевой, содержательный и организационный.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Целевой раздел должен определять общее назначение, цели, задачи и планируемые результаты реализации основной образовательной программы основного общего образования, а также способы определения достижения этих целей и результатов.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Целевой раздел включает: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пояснительную записку;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планируемые результаты освоения обучающимися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систему оценки достижения планируемых результатов освоения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Содержательный раздел должен определять общее содержание основного общего образования и включать образовательные программы, ориентированные на достижение личностных, предметных и метапредметных результатов, в том числе: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программу развития универсальных учебных действий (программу формирования общеучебных умений и навыков)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 и проектной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программы отдельных учебных предметов, курсов, в том числе интегрированных;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программу воспитания и социализации обучающихся на ступени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ориентация, формирование экологической культуры, культуры здорового и безопасного образа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программу коррекционной работы &lt;*&gt;.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Данная программа разрабатывается при наличии в образовательном учреждении детей с ограниченными возможностями здоровья.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Организационный раздел должен определять общие рамки организации образовательного процесса, а также механизм реализации компонентов основной образовательной программы.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Организационный раздел включает: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учебный план основного общего образования как один из основных механизмов реализации основной образовательной программы;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систему условий реализации основной образовательной программы в соответствии с требованиями Стандарта.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Основная образовательная программа основного общего образования в образовательном учреждении, имеющем государственную аккредитацию, разрабатывается на основе примерной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Основная образовательная программа основного общего образования содержит обязательную часть и часть, формируемую участниками образовательного процесса, представленных во всех трех разделах основной образовательной программы: целевом, содержательном и организационном.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Обязательная часть основной образовательной программы основного общего образования составляет 70%, а часть, формируемая участниками образовательного процесса, - 30% от общего объема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обеспечения индивидуальных потребностей обучающихся в основной образовательной программе основного общего образования предусматриваются: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учебные курсы, обеспечивающие различные интересы обучающихся, в том числе этнокультурные;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внеурочная деятельность.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Разработанная образовательным учреждением основная образовательная программа основного общего образования должна обеспечивать достижение обучающимися результатов освоения основной образовательной программы основного общего образования в соответствии с требованиями, установленными Стандартом.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Реализация основной образовательной программы основного общего образования осуществляется самим образовательным учреждением. При отсутствии возможности для реализации внеурочной деятельности образовательное учреждение в рамках соответствующих государственных (муниципальных) заданий, формируемых учредителем, использует возможности образовательных учреждений дополнительного образования детей, организаций культуры и спорта.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период каникул используются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 учреждений дополнительного образования детей.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и утверждение образовательным учреждением основной образовательной программы основного общего образования осуществляются самостоятельно с привлечением органов самоуправления образовательного учреждения, обеспечивающих государственно-общественный характер управления образовательным учреждением.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Основная образовательная программа основного общего образования должна соответствовать типу и виду образовательного учреждения и быть преемственной по отношению к основной образовательной программе начального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Требования к разделам основной образовательной программы основного общего образования: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18.1. Целевой раздел основной образовательной программы основного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общего образования: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18.1.1. Пояснительная записка должна раскрывать: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цель и задачи реализации основной образовательной программы основного общего образования, конкретизированные в соответствии с требованиями Стандарта к результатам освоения обучающимися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принципы и подходы к формированию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18.1.2. Планируемые результаты освоения обучающимися основной образовательной программы основного общего образования должны: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являться содержательной и критериальной основой для разработки рабочих программ учебных предметов и учебно-методической литературы, рабочих программ курсов внеурочной деятельности, курсов метапредметной направленности, программ воспитания, а также системы оценки результатов освоения обучающимися основной образовательной программы основного общего образования в соответствии с требованиями Стандарта.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Структура и содержание планируемых результатов освоения основной образовательной программы основного общего образования должны адекватно отражать требования Стандарта, передавать специфику образовательного процесса, соответствовать возрастным возможностям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Планируемые результаты освоения обучающимися основной образовательной программы основного общего образования должны уточнять и конкретизировать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Достижение планируемых результатов освоения обучающимися основной образовательной программы основного общего образования должно учитываться при оценке результатов деятельности системы образования, образовательных учреждений, педагогических работников.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Достижение обучающимися планируемых результатов освоения основной образовательной программы основного общего образования определяется по завершении обучения.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18.1.3. Система оценки достижения планируемых результатов освоения основной образовательной программы основного общего образования должна: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определять основные направления и цели оценочной деятельности, ориентированной на управление качеством образования,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ориентировать образовательный процесс на духовно-нравственное развитие и воспитание обучающихся, реализацию требований к результатам освоения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обеспечивать комплексный подход к оценке результатов освоения основной образовательной программы основного общего образования, позволяющий вести оценку предметных, метапредметных и личностных результатов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обеспечивать оценку динамики индивидуальных достижений обучающихся в процессе освоения основной общеобразовательной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позволять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основного общего образования, как основы для оценки деятельности образовательного учреждения и системы образования разного уровня.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Система оценки достижения планируемых результатов освоения основной образовательной программы основного общего образования должна включать описание организации и содержания государственной (итоговой) аттестации обучающихся, промежуточной аттестации обучающихся в рамках урочной и внеурочной деятельности, итоговой оценки по предметам, не выносимым на государственную (итоговую) аттестацию обучающихся, и оценки проектной деятельности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18.2. Содержательный раздел основной образовательной программы основного общего образования: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18.2.1. Программа развития универсальных учебных действий (программа формирования общеучебных умений и навыков) на ступени основного общего образования (далее - Программа) должна быть направлена на: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реализацию требований Стандарта к личностным и метапредметным результатам освоения основной образовательной программы основного общего образования, системно-деятельностного подхода, развивающего потенциала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повышение эффективности освоения обучающимися основной образовательной программы основного общего образования, усвоения знаний и учебных действий, расширение возможностей ориентации в различных предметных областях, научном и социальном проектировании, профессиональной ориентации, строении и осуществлении учебной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формирование у обучающихся основ культуры исследовательской и проектной деятельности и навыков разработки, реализации и общественной презентации обучающимися </w:t>
      </w:r>
      <w:r>
        <w:rPr>
          <w:rFonts w:ascii="Calibri" w:hAnsi="Calibri" w:cs="Calibri"/>
        </w:rPr>
        <w:lastRenderedPageBreak/>
        <w:t>результатов исследования, предметного или межпредметного учебного проекта, направленного на решение научной, личностно и (или) социально значимой проблемы.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обеспечивать: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у обучающихся способности к саморазвитию и самосовершенствованию;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личностных ценностно-смысловых ориентиров и установок, личностных, регулятивных, познавательных, коммуникативных универсальных учебных действий;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опыта переноса и применения универсальных учебных действий в жизненных ситуациях для решения задач общекультурного, личностного и познавательного развития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повышение эффективности усвоения обучающимися знаний и учебных действий, формирования компетенций и компетентностей в предметных областях, учебно-исследовательской и проектной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навыков участия в различных формах организации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национальные образовательные программы и т.д.);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приемами учебного сотрудничества и социального взаимодействия со сверстниками, старшими школьниками и взрослыми в совместной учебно-исследовательской и проектной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и развитие компетенции обучающихся в области использования информационно-коммуникационных технологий на уровне общего пользования, включая владение информационно-коммуникационными технологиями, поиском, построением и передачей информации, презентацией выполненных работ, основами информационной безопасности, умением безопасного использования средств информационно-коммуникационных технологий (далее - ИКТ) и сети Интернет.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содержать: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цели и задачи программы, описание ее места и роли в реализации требований Стандарта;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описание понятий, функций, состава и характеристик универсальных учебных действий (личностных, регулятивных, познавательных и коммуникативных) и их связи с содержанием отдельных учебных предметов, внеурочной и внешкольной деятельностью, а также места отдельных компонентов универсальных учебных действий в структуре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типовые задачи применения универсальных учебных действий;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описание особенностей реализации основных направлений учебно-исследовательской и проектной деятельности обучающихся (исследовательское, инженерное, прикладное, информационное, социальное, игровое, творческое направление проектов), а также форм организации учебно-исследовательской и проектной деятельности в рамках урочной и внеурочной деятельности по каждому из направлений;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описание содержания, видов и форм организации учебной деятельности по формированию и развитию ИКТ-компетенций;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перечень и описание основных элементов ИКТ-компетенций и инструментов их использования;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планируемые результаты формирования и развития компетентности обучающихся в области использования информационно-коммуникационных технологий, подготовки индивидуального проекта, выполняемого в процессе обучения в рамках одного предмета или на межпредметной основе;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виды взаимодействия с учебными, научными и социальными организациями, формы привлечения консультантов, экспертов и научных руководителей;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описание условий, обеспечивающих развитие универсальных учебных действий у обучающихся, в том числе информационно-методического обеспечения, подготовки кадров;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систему оценки деятельности образовательного учреждения по формированию и развитию универсальных учебных действий у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методику и инструментарий мониторинга успешности освоения и применения обучающимися универсальных учебных действий.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18.2.2. Программы отдельных учебных предметов, курсов должны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Программы отдельных учебных предметов, курсов разрабатываются на основе требований к результатам освоения основной образовательной программы с учетом основных направлений программ, включенных в структуру основной образовательной программы.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Программы отдельных учебных предметов, курсов должны содержать: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пояснительную записку, в которой конкретизируются общие цели основного общего образования с учетом специфики учебного предмета;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общую характеристику учебного предмета, курса;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описание места учебного предмета, курса в учебном плане;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личностные, метапредметные и предметные результаты освоения конкретного учебного предмета, курса;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содержание учебного предмета, курса;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тематическое планирование с определением основных видов учебной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описание учебно-методического и материально-технического обеспечения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планируемые результаты изучения учебного предмета, курса.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18.2.3. Программа воспитания и социализации обучающихся на ступени основного общего образования (далее - Программа) должна быть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человечество, и направлена на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быть направлена на: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 и способностями, с учетом потребностей рынка труда;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и развитие знаний, установок, личностных ориентиров и норм здорового и безопасного образа жизни с целью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экологической культуры.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обеспечить: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уклада школьной жизни, обеспечивающего создание социальной среды развития обучающихся, включающего урочную,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усвоение обучающимися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социальную самоидентификацию обучающихся посредством личностно значимой и общественно приемлемой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формирование у обучающихся личностных качеств, необходимых для конструктивного, успешного и ответственного поведения в обществе с учетом правовых норм, установленных российским законодательством;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приобщение обучающихся к общественной деятельности и школьным традициям, участие в детско-юношеских организациях и движениях, школьных и внешкольных организациях (спортивные секции, творческие клубы и объединения по интересам, сетевые сообщества, библиотечная сеть, краеведческая работа), в ученическом самоуправлении, военно-патриотических объединениях, в проведении акций и праздников (региональных, государственных, международных);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участие обучающихся в деятельности производственных, творческих объединений, благотворительных организаций; в экологическом просвещении сверстников, родителей, населения; в благоустройстве школы, класса, сельского поселения, города;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способности противостоять негативным воздействиям социальной среды, факторам микросоциальной среды;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педагогической компетентности родителей (законных представителей) в целях содействия социализации обучающихся в семье; учет индивидуальных и возрастных особенностей обучающихся, культурных и социальных потребностей их семей;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у обучающихся мотивации к труду, потребности к приобретению профессии;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способами и приемами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собственных представлений о перспективах своего профессионального образования и будущей профессиональной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приобретение практического опыта, соответствующего интересам и способностям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условий для профессиональной ориентации обучающихся через систему работы педагогов, психологов, социальных педагогов; сотрудничество с базовыми предприятиями, учреждениями профессионального образования, центрами профориентационной работы; совместную деятельность обучающихся с родителями (законными представителями);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обучающимися ценности экологически целесообразного, здорового и безопасного образа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осознанное отношение обучающихся к выбору индивидуального рациона здорового питания;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овладение современными оздоровительными технологиями, в том числе на основе навыков личной гигиены;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</w:t>
      </w:r>
      <w:r>
        <w:rPr>
          <w:rFonts w:ascii="Calibri" w:hAnsi="Calibri" w:cs="Calibri"/>
        </w:rPr>
        <w:lastRenderedPageBreak/>
        <w:t>экологического здоровьесберегающего просвещения населения, профилактики употребления наркотиков и других психоактивных веществ, профилактики инфекционных заболеваний; убежденности в выборе здорового образа жизни и вреде употребления алкоголя и табакокурения;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содержать: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цель и задачи духовно-нравственного развития, воспитания и социализации обучающихся, описание ценностных ориентиров, лежащих в ее основе;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направления деятельности по духовно-нравственному развитию, воспитанию и социализации, профессиональной ориентации обучающихся, здоровьесберегающей деятельности и формированию экологической культуры обучающихся, отражающие специфику образовательного учреждения, запросы участников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содержание, виды деятельности и формы занятий с обучающимися по каждому из направлений духовно-нравственного развития, воспитания и социализации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формы индивидуальной и групповой организации профессиональной ориентации обучающихся по каждому из направлений ("ярмарки профессий", дни открытых дверей, экскурсии, предметные недели, олимпиады, конкурсы);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этапы организации работы в системе социального воспитания в рамках образовательного учреждения, совместной деятельности образовательного учреждения с предприятиями, общественными организациями, в том числе с системой дополнительного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основные формы организации педагогической поддержки социализации обучающихся по каждому из направлений с учетом урочной и внеурочной деятельности, а также формы участия специалистов и социальных партнеров по направлениям социального воспитания;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модели организации работы по формированию экологически целесообразного, здорового и безопасного образа жизни, включающие в том числе рациональную организацию учебно-воспитательного процесса и образовательной среды, физкультурно-спортивной и оздоровительной работы, профилактику употребления психоактивных веществ обучающимися, профилактику детского дорожно-транспортного травматизма, организацию системы просветительской и методической работы с участниками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описание деятельности образовательного учреждения в области непрерывного экологического здоровьесберегающего образования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систему поощрения социальной успешности и проявлений активной жизненной позиции обучающихся (рейтинг, формирование портфолио, установление стипендий, спонсорство и т.п.);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критерии, показатели эффективности деятельности образовательного учреждения в части духовно-нравственного развития, воспитания и социализации обучающихся, формирования здорового и безопасного образа жизни и экологической культуры обучающихся (поведение на дорогах, в чрезвычайных ситуациях);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методику и инструментарий мониторинга духовно-нравственного развития, воспитания и социализации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планируемые результаты духовно-нравственного развития, воспитания и социализации обучающихся, формирования экологической культуры, культуры здорового и безопасного образа жизни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18.2.4. Программа коррекционной работы (далее - Программа) должна быть направлена на коррекцию недостатков психического и (или) физического развития детей с ограниченными возможностями здоровья, преодоление трудностей в освоении основной образовательной программы основного общего образования, оказание помощи и поддержки детям данной категории.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обеспечивать: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образовательном учреждении;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реализацию комплексного индивидуально ориентированного психолого-медико-педагогического сопровождения в условиях образовательного процесса всех детей с особыми образовательными потребностями с учетом состояния здоровья и особенностей психофизического развития (в соответствии с рекомендациями психолого-медико-педагогической комиссии);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специальных условий воспитания, обучения детей с ограниченными возможностями здоровья, безбарьерной среды жизнедеятельности и учебной деятельности; использование специальных образовательных программ, разрабатываемых образовательным учреждением совместно с другими участниками образовательного процесса, специальных учебных и дидактических пособий; соблюдение допустимого уровня нагрузки, определяемого с привлечением медицинских работников; проведение групповых и индивидуальных коррекционных занятий; предоставление услуг ассистента (помощника), оказывающего необходимую техническую помощь.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должна содержать: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цели и задачи коррекционной работы с обучающимися на ступени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перечень и содержание индивидуально ориентированных коррекционных направлений работы, способствующих освоению обучающимися с особыми образовательными потребностями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систему комплексного психолого-медико-социального сопровождения и поддержки обучающихся с ограниченными возможностями здоровья, включающую комплексное обследование, мониторинг динамики развития, успешности освоения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механизм взаимодействия, предусматривающий общую целевую и единую стратегическую направленность работы с учетом вариативно-деятельностной тактики учителей, специалистов в области коррекционной и специальной педагогики, специальной психологии, медицинских работников образовательного учреждения, других образовательных учреждений и институтов общества, реализующийся в единстве урочной, внеурочной и внешкольной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планируемые результаты коррекционной работы.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18.3. Организационный раздел основной образовательной программы: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18.3.1. Учебный план основного общего образования (далее - учебный план)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 образования может включать как один, так и несколько учебных планов.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Учебные планы обеспечивают в случаях, предусмотренных законодательством Российской Федерации в области образования &lt;*&gt;, возможность обучения на государственных языках субъектов Российской Федерации и родном (нерусском) языке, а также возможность их изучения и устанавливают количество учебных часов, отводимых на их изучение, по классам (годам) обучения.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Законодательство Российской Федерации в области образования включает </w:t>
      </w:r>
      <w:hyperlink r:id="rId11" w:history="1">
        <w:r>
          <w:rPr>
            <w:rFonts w:ascii="Calibri" w:hAnsi="Calibri" w:cs="Calibri"/>
            <w:color w:val="0000FF"/>
          </w:rPr>
          <w:t>Конституцию</w:t>
        </w:r>
      </w:hyperlink>
      <w:r>
        <w:rPr>
          <w:rFonts w:ascii="Calibri" w:hAnsi="Calibri" w:cs="Calibri"/>
        </w:rPr>
        <w:t xml:space="preserve"> Российской Федерации, </w:t>
      </w:r>
      <w:hyperlink r:id="rId1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Российской Федерации "Об образовании",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</w:t>
      </w:r>
      <w:hyperlink r:id="rId13" w:history="1">
        <w:r>
          <w:rPr>
            <w:rFonts w:ascii="Calibri" w:hAnsi="Calibri" w:cs="Calibri"/>
            <w:color w:val="0000FF"/>
          </w:rPr>
          <w:t>п. 1 ст. 3</w:t>
        </w:r>
      </w:hyperlink>
      <w:r>
        <w:rPr>
          <w:rFonts w:ascii="Calibri" w:hAnsi="Calibri" w:cs="Calibri"/>
        </w:rPr>
        <w:t xml:space="preserve"> Закона Российской Федерации "Об образовании").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учебный план входят следующие обязательные предметные области и учебные предметы: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филология (русский язык, родной язык, литература, родная литература, иностранный язык, второй иностранный язык);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общественно-научные предметы (история России, всеобщая история, обществознание, география);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математика и информатика (математика, алгебра, геометрия, информатика);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основы духовно-нравственной культуры народов России;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естественнонаучные предметы (физика, биология, химия);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искусство (изобразительное искусство, музыка);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технология (технология);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Учебный план образовательного учреждения должен предусматривать возможность введения учебных курсов, обеспечивающих образовательные потребности и интересы обучающихся, в том числе этнокультурные.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развития потенциала обучающихся, прежде всего одаренных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тьютора образовательного учреждения.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Количество учебных занятий за 5 лет не может составлять менее 5267 часов и более 6020 часов.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18.3.2. Система условий реализации основной образовательной программы основного общего образования (далее - система условий)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Система условий должна учитывать организационную структуру образовательного учреждения, а также его взаимодействие с социальными партнерами (как внутри системы образования, так и в рамках межведомственного взаимодействия).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Описание системы условий должно опираться на локальные акты образовательного учреждения, нормативные правовые акты муниципального, регионального, федерального уровней.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Система условий должна содержать: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описание имеющихся условий: кадровых, психолого-педагогических, финансовых, материально-технических, информационно-методических;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обоснование необходимых изменений в имеющихся условиях в соответствии с приоритетами основной образовательной программы основного общего образования образовательного учреждения;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механизмы достижения целевых ориентиров в системе условий;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сетевой график (дорожную карту) по формированию необходимой системы условий;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контроль состояния системы условий.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ТРЕБОВАНИЯ К УСЛОВИЯМ РЕАЛИЗАЦИИ ОСНОВНОЙ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ОБРАЗОВАТЕЛЬНОЙ ПРОГРАММЫ ОСНОВНОГО ОБЩЕГО ОБРАЗОВАНИЯ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Требования к условиям реализации основной образовательной программы основного общего образования характеризуют кадровые, финансовые, материально-технические и иные условия реализации требований к результатам освоения основной образовательной программы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Результатом реализации указанных требований должно быть создание образовательной среды: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обеспечивающей достижение целей основного общего образования, его высокое качество, доступность и открытость для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гарантирующей охрану и укрепление физического, психологического и социального здоровья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преемственной по отношению к начальному общему образованию и учитывающей особенности организации основного общего образования, а также специфику возрастного психофизического развития обучающихся на данной ступени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Условия реализации основной образовательной программы основного общего образования должны обеспечивать для участников образовательного процесса возможность: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достижения планируемых результатов освоения основной образовательной программы основного общего образования всеми обучающимся, в том числе обучающимися с ограниченными возможностями здоровья и инвалидами;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развития личности, способностей, удовлетворения познавательных интересов, самореализации обучающихся, в том числе одаренных и талантливых, через организацию учебной и внеурочной деятельности, социальной практики, общественно-полезной деятельности, систему кружков, клубов, секций, студий с использованием возможностей учреждений дополнительного образования детей, культуры и спорта;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овладения обучающимися ключевыми компетенциями, составляющими основу дальнейшего успешного образования и ориентации в мире профессий;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индивидуализации процесса образования посредством проектирования и реализации индивидуальных образовательных планов обучающихся, обеспечения их эффективной самостоятельной работы при поддержке педагогических работников и тьюторов;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участия обучающихся, их родителей (законных представителей), педагогических работников и общественности в проектировании и развитии основной образовательной программы основного общего образования и условий ее реализации;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организации сетевого взаимодействия общеобразовательных учреждений, направленного на повышение эффективности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включения обучающихся в процессы преобразования социальной среды населенного пункта, формирования у них лидерских качеств, опыта социальной деятельности, реализации социальных проектов и программ;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формирования у обучающихся экологической грамотности, навыков здорового и безопасного для человека и окружающей его среды образа жизни;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использования в образовательном процессе современных образовательных технологий деятельностного типа;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обновления содержания основной образовательной программы основного 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 с учетом особенностей развития субъекта Российской Федерации;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Требования к кадровым условиям реализации основной образовательной программы основного общего образования включают: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укомплектованность образовательного учреждения педагогическими, руководящими и иными работниками;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уровень квалификации педагогических и иных работников образовательного учреждения;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непрерывность профессионального развития педагогических работников образовательного учреждения, реализующего образовательную программу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Образовательное учреждение, реализующее основную образовательную программу основного общего образования, должно быть укомплектовано квалифицированными кадрами.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Уровень квалификации работников образовательного учреждения, реализующего основную образовательную программу основного общего образования, для каждой занимаемой должности </w:t>
      </w:r>
      <w:r>
        <w:rPr>
          <w:rFonts w:ascii="Calibri" w:hAnsi="Calibri" w:cs="Calibri"/>
        </w:rPr>
        <w:lastRenderedPageBreak/>
        <w:t xml:space="preserve">должен соответствовать </w:t>
      </w:r>
      <w:hyperlink r:id="rId14" w:history="1">
        <w:r>
          <w:rPr>
            <w:rFonts w:ascii="Calibri" w:hAnsi="Calibri" w:cs="Calibri"/>
            <w:color w:val="0000FF"/>
          </w:rPr>
          <w:t>квалификационным характеристикам</w:t>
        </w:r>
      </w:hyperlink>
      <w:r>
        <w:rPr>
          <w:rFonts w:ascii="Calibri" w:hAnsi="Calibri" w:cs="Calibri"/>
        </w:rPr>
        <w:t xml:space="preserve"> по соответствующей должности, а для педагогических работников государственного или муниципального образовательного учреждения - также квалификационной категории.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Соответствие уровня квалификации работников образовательного учреждения, реализующего основную образовательную программу основного общего образования, требованиям, предъявляемым к квалификационным категориям (первой или высшей), а также занимаемым ими должностям устанавливается при их аттестации.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Непрерывность профессионального развития педагогических работников образовательного учреждения, реализующего основную образовательную программу основного общего образования, должна обеспечиваться освоением ими дополнительных профессиональных образовательных программ в объеме не менее 108 часов и не реже одного раза в пять лет в образовательных учреждениях, имеющих лицензию на право ведения данного вида образовательной деятельности, а также программ стажировки на базе инновационных общеобразовательных учреждений, в том числе с использованием дистанционных образовательных технологий.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системе образования должны быть созданы условия для: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комплексного взаимодействия образовательных учреждений, обеспечивающего возможность восполнения недостающих кадровых ресурсов;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оказания постоянной научно-теоретической, методической и информационной поддержки педагогических работников, по вопросам реализации основной образовательной программы основного общего образования, использования инновационного опыта других образовательных учреждений, проведения комплексных мониторинговых исследований результатов образовательного процесса и эффективности инноваций.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Финансово-экономические условия реализации основной образовательной программы основного общего образования должны: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государственные гарантии прав граждан на получение бесплатного общедоступного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образовательному учреждению возможность исполнения требований Стандарта;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реализацию обязательной части основной образовательной программы основного общего образования и части, формируемой участниками образовательного процесса, включая внеурочную деятельность;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отражать структуру и объем расходов, необходимых для реализации основной образовательной программы основного общего образования, а также механизм их формирования.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Финансовое обеспечение реализации основной образовательной программы основного общего образования бюджетного и/или автономного учреждения осуществляется исходя из расходных обязательств на основе государственного (муниципального) задания учредителя по оказанию государственных (муниципальных) образовательных услуг в соответствии с требованиями Стандарта.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реализации основной образовательной программы основного общего образования в казенном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Государственное (муниципальное) задание учредителя по оказанию государственных (муниципальных) образовательных услуг должно обеспечивать соответствие показателей объемов и качества предоставляемых образовательными учреждениями данных услуг размерам направляемых на эти цели средств бюджета соответствующего уровня. Показатели, характеризующие реализацию требований Стандарта при оказании образовательными учреждениями образовательных услуг, должны отражать их материально-техническое обеспечение, наличие и состояние имущества, квалификацию и опыт работников.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Формирование государственного (муниципального) задания по оказанию образовательных услуг должно осуществляться в порядке, установленном (соответственно принадлежности учреждений) Правительством Российской Федерации, органами исполнительной власти </w:t>
      </w:r>
      <w:r>
        <w:rPr>
          <w:rFonts w:ascii="Calibri" w:hAnsi="Calibri" w:cs="Calibri"/>
        </w:rPr>
        <w:lastRenderedPageBreak/>
        <w:t>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федерального государственного образовательного стандарта &lt;*&gt;.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15" w:history="1">
        <w:r>
          <w:rPr>
            <w:rFonts w:ascii="Calibri" w:hAnsi="Calibri" w:cs="Calibri"/>
            <w:color w:val="0000FF"/>
          </w:rPr>
          <w:t>Статья 69.2</w:t>
        </w:r>
      </w:hyperlink>
      <w:r>
        <w:rPr>
          <w:rFonts w:ascii="Calibri" w:hAnsi="Calibri" w:cs="Calibri"/>
        </w:rPr>
        <w:t xml:space="preserve"> Бюджетного кодекса Российской Федерации (Собрание законодательства Российской Федерации, 1998, N 31, ст. 3823; 2007, N 18, ст. 2117; 2009, N 1, ст. 18).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Норматив финансового обеспечения муниципальных образовательных учреждений на одного обучающегося, воспитанника (региональный подушевой норматив финансового обеспечения) - это минимально допустимый объем бюджетных ассигнований, необходимых для реализации в учреждениях данного региона основной образовательной программы основного общего образования в соответствии с требованиями Стандарта в расчете на одного обучающегося в год, определяемый с учетом направленности образовательных программ, форм обучения, категории обучающихся, вида образовательного учреждения и иных особенностей образовательного процесса, а также затрат рабочего времени педагогических работников образовательных учреждений на аудиторную и внеурочную деятельность &lt;*&gt;. Региональный подушевой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бюджетной сметы казенного учреждения, а также для определения объема субсидий на выполнение государственного (муниципального) задания бюджетным или автономным учреждением.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16" w:history="1">
        <w:r>
          <w:rPr>
            <w:rFonts w:ascii="Calibri" w:hAnsi="Calibri" w:cs="Calibri"/>
            <w:color w:val="0000FF"/>
          </w:rPr>
          <w:t>Пункт 11 статьи 29</w:t>
        </w:r>
      </w:hyperlink>
      <w:r>
        <w:rPr>
          <w:rFonts w:ascii="Calibri" w:hAnsi="Calibri" w:cs="Calibri"/>
        </w:rPr>
        <w:t xml:space="preserve">, </w:t>
      </w:r>
      <w:hyperlink r:id="rId17" w:history="1">
        <w:r>
          <w:rPr>
            <w:rFonts w:ascii="Calibri" w:hAnsi="Calibri" w:cs="Calibri"/>
            <w:color w:val="0000FF"/>
          </w:rPr>
          <w:t>пункт 2 статьи 41</w:t>
        </w:r>
      </w:hyperlink>
      <w:r>
        <w:rPr>
          <w:rFonts w:ascii="Calibri" w:hAnsi="Calibri" w:cs="Calibri"/>
        </w:rPr>
        <w:t xml:space="preserve"> Закона Российской Федерации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2007, N 49, ст. 6070).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местного самоуправления осуществляют при необходимости финансовое обеспечение бесплатного подвоза обучающихся к образовательным учреждениям &lt;*&gt;.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18" w:history="1">
        <w:r>
          <w:rPr>
            <w:rFonts w:ascii="Calibri" w:hAnsi="Calibri" w:cs="Calibri"/>
            <w:color w:val="0000FF"/>
          </w:rPr>
          <w:t>Пункт 1 статьи 31</w:t>
        </w:r>
      </w:hyperlink>
      <w:r>
        <w:rPr>
          <w:rFonts w:ascii="Calibri" w:hAnsi="Calibri" w:cs="Calibri"/>
        </w:rPr>
        <w:t xml:space="preserve"> Закона Российской Федерации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2004, N 35, ст. 3607; 2006, N 1, ст. 10; 2007, N 1 (ч. I), ст. ст. 5, 21; N 30, ст. 3808; N 43, ст. 5084; N 52 (ч. I), ст. 6236).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бюджетным и/или автономным учреждением приносящей доход деятельности не влечет за собой снижение нормативов финансового обеспечения образовательных услуг за счет средств бюджетов бюджетной системы Российской Федерации &lt;*&gt;.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19" w:history="1">
        <w:r>
          <w:rPr>
            <w:rFonts w:ascii="Calibri" w:hAnsi="Calibri" w:cs="Calibri"/>
            <w:color w:val="0000FF"/>
          </w:rPr>
          <w:t>Пункт 9 статьи 41</w:t>
        </w:r>
      </w:hyperlink>
      <w:r>
        <w:rPr>
          <w:rFonts w:ascii="Calibri" w:hAnsi="Calibri" w:cs="Calibri"/>
        </w:rPr>
        <w:t xml:space="preserve"> Закона Российской Федерации "Об образовании" (Собрание законодательства Российской Федерации, 1996, N 3, ст. 150; 2002, N 26, ст. 2517; 2004, N 30, ст. 3086; N 35, ст. 3607; N 1, ст. 25; 2007, N 17, ст. 1932; N 44, ст. 5280).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</w:t>
      </w:r>
      <w:r>
        <w:rPr>
          <w:rFonts w:ascii="Calibri" w:hAnsi="Calibri" w:cs="Calibri"/>
        </w:rPr>
        <w:lastRenderedPageBreak/>
        <w:t>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Федерации &lt;*&gt;.</w:t>
      </w:r>
    </w:p>
    <w:p w:rsidR="001F0F21" w:rsidRDefault="001F0F21">
      <w:pPr>
        <w:pStyle w:val="ConsPlusNonformat"/>
        <w:widowControl/>
        <w:ind w:firstLine="540"/>
        <w:jc w:val="both"/>
      </w:pPr>
      <w:r>
        <w:t>--------------------------------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20" w:history="1">
        <w:r>
          <w:rPr>
            <w:rFonts w:ascii="Calibri" w:hAnsi="Calibri" w:cs="Calibri"/>
            <w:color w:val="0000FF"/>
          </w:rPr>
          <w:t>Пункт 4 статьи 41</w:t>
        </w:r>
      </w:hyperlink>
      <w:r>
        <w:rPr>
          <w:rFonts w:ascii="Calibri" w:hAnsi="Calibri" w:cs="Calibri"/>
        </w:rPr>
        <w:t xml:space="preserve"> Закона Российской Федерации "Об образовании" (Собрание законодательства Российской Федерации, 1996, N 3, ст. 150; 2002, N 26, ст. 2517; 2004, N 30, ст. 3086; N 35, ст. 3607; N 1, ст. 25; 2007, N 17, ст. 1932; N 44, ст. 5280).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Материально-технические условия реализации основной образовательной программы основного общего образования должны обеспечивать: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соблюдение: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санитарно-эпидемиологических требований образовательного процесса 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к санитарно-бытовым условиям (оборудование гардеробов, санузлов, мест личной гигиены);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к социально-бытовым условиям (оборудование в учебных кабинетах и лабораториях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(помещений); помещений для питания обучающихся, хранения и приготовления пищи, а также, при необходимости, транспортное обеспечение обслуживания обучающихся);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строительных норм и правил;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пожарной и электробезопасности;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охраны здоровья обучающихся и охраны труда работников образовательных учреждений;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к транспортному обслуживанию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своевременных сроков и необходимых объемов текущего и капитального ремонта;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воздушно-тепловой режим, расположение и размеры рабочих, учебных зон и зон для индивидуальных занятий должны соответствовать государственным </w:t>
      </w:r>
      <w:hyperlink r:id="rId21" w:history="1">
        <w:r>
          <w:rPr>
            <w:rFonts w:ascii="Calibri" w:hAnsi="Calibri" w:cs="Calibri"/>
            <w:color w:val="0000FF"/>
          </w:rPr>
          <w:t>санитарно-эпидемиологическим правилам</w:t>
        </w:r>
      </w:hyperlink>
      <w:r>
        <w:rPr>
          <w:rFonts w:ascii="Calibri" w:hAnsi="Calibri" w:cs="Calibri"/>
        </w:rPr>
        <w:t xml:space="preserve"> и нормативам и обеспечивать возможность безопасной и комфортной организации всех видов учебной и внеурочной деятельности для всех участников образовательного процесса.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Образовательное учреждение, реализующее основную образовательную программу основного общего образования, должно иметь необходимые для обеспечения образовательной (в том числе детей-инвалидов и детей с ограниченными возможностями здоровья), административной и хозяйственной деятельности: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учебные кабинеты с автоматизированными рабочими местами обучающихся и педагогических работников, лекционные аудитории;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помещения для занятий учебно-исследовательской и проектной деятельностью, моделированием и техническим творчеством (лаборатории и мастерские), музыкой, хореографией и изобразительным искусством;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лингафонные кабинеты, обеспечивающие изучение иностранных языков;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информационно-библиотечные центры с рабочими зонами, оборудованными читальными залами и книгохранилищами, обеспечивающими сохранность книжного фонда, медиатекой;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актовые и хореографические залы, спортивные сооружения (комплексы, залы, бассейны, стадионы, спортивные площадки, тиры, оснащенные игровым, спортивным оборудованием и инвентарем), автогородки;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помещения медицинского назначения;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административные и иные помещения, оснащенные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гардеробы, санузлы, места личной гигиены;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участок (территорию) с необходимым набором оборудованных зон;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полные комплекты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мебель, офисное оснащение и хозяйственный инвентарь.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Образовательные учреждения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основного общего образования.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Материально-техническое оснащение образовательного процесса должно обеспечивать возможность: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художественного творчества с использованием ручных, электрических и ИКТ-инструментов и таких материалов, как бумага, ткань, нити для вязания и ткачества, пластик, различные краски, глина, дерево, реализации художественно-оформительских и издательских проектов, натурной и рисованной мультипликации;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занятий по изучению правил дорожного движения с использованием игр, оборудования, а также компьютерных технологий;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обеспечения доступа в школьной библиотеке к информационным ресурсам Интернета, учебной и художественной литературе, коллекциям медиа-ресурсов на электронных носителях, к множительной технике для тиражирования учебных и методических тексто-графических и аудиовидеоматериалов, результатов творческой, научно-исследовательской и проектной деятельности учащихся;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планирования учебного процесса, фиксации его динамики, промежуточных и итоговых результатов;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выпуска школьных печатных изданий, работы школьного телевидения,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качественного горячего питания, медицинского обслуживания и отдыха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Все указанные виды деятельности должны быть обеспечены расходными материалами.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Психолого-педагогические условия реализации основной образовательной программы основного общего образования должны обеспечивать: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преемственность содержания и форм организации образовательного процесса по отношению к начальной ступени общего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учет специфики возрастного психофизического развития обучающихся, в том числе особенности перехода из младшего школьного возраста в подростковый;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родительской общественности;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вариативность направлений психолого-педагогического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развития своей экологической культуры дифференциации и индивидуализации обучения; мониторинг возможностей и способностей обучающихся, выявление и поддержка одаренных детей, детей с ограниченными возможностями здоровья;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диверсификацию уровней психолого-педагогического сопровождения (индивидуальный, групповой, уровень класса, уровень учреждения);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Информационно-методические условия реализации основной образовательной программы общего образования должны обеспечиваться современной информационно-образовательной средой.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Информационно-образовательная среда образовательного учреждения включает: комплекс информационных образовательных ресурсов, в том числе цифровые образовательные ресурсы, совокупность технологических средств информационных и коммуникационных технологий: компьютеры, иное ИКТ оборудование, коммуникационные каналы, систему современных </w:t>
      </w:r>
      <w:r>
        <w:rPr>
          <w:rFonts w:ascii="Calibri" w:hAnsi="Calibri" w:cs="Calibri"/>
        </w:rPr>
        <w:lastRenderedPageBreak/>
        <w:t>педагогических технологий, обеспечивающих обучение в современной информационно-образовательной среде.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Информационно-образовательная среда образовательного учреждения должна обеспечивать: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информационно-методическую поддержку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планирование образовательного процесса и его ресурсного обеспечения;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мониторинг и фиксацию хода и результатов образовательного процесса;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мониторинг здоровья обучающихся;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современные процедуры создания, поиска, сбора, анализа, обработки, хранения и представления информации;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дистанционное взаимодействие всех участников образовательного процесса (обучающихся, их родителей (законных представителей), педагогических работников, органов управления в сфере образования, общественности), в том числе в рамках дистанционного образования;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дистанционное взаимодействие образовательного учреждения с другими организациями социальной сферы: учреждениями дополнительного образования детей, учреждениями культуры, здравоохранения, спорта, досуга, службами занятости населения, обеспечения безопасности жизнедеятельности.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Эффективное использование информационно-образовательной среды предполагает компетентность сотрудников образовательного учреждения в решении профессиональных задач с применением ИКТ, а также 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Учебно-методическое и информационное обеспечение реализации основной образовательной программы основного общего образования включает характеристики оснащения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(локальной) сети, внешней (в том числе глобальной) сети и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результатов, организацией образовательного процесса и условиями его осуществления.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Учебно-методическое и информационное обеспечение реализации основной образовательной программы основного общего образования должно обеспечивать: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информационную поддержку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укомплектованность печатными и электронными информационно-образовательными ресурсами по всем предметам учебного плана: учебниками, в том числе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основного общего образования на определенных учредителем образовательного учреждения языках обучения, дополнительной литературой.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спорту, экологии, правилам безопасного поведения на дорогах;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Образовательное учреждение должно иметь интерактивный электронный контент по всем учебным предметам, 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</w: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F21" w:rsidRDefault="001F0F2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397913" w:rsidRDefault="00397913">
      <w:bookmarkStart w:id="0" w:name="_GoBack"/>
      <w:bookmarkEnd w:id="0"/>
    </w:p>
    <w:sectPr w:rsidR="00397913" w:rsidSect="00374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0F21"/>
    <w:rsid w:val="000074F7"/>
    <w:rsid w:val="000257A2"/>
    <w:rsid w:val="0002668A"/>
    <w:rsid w:val="0003273D"/>
    <w:rsid w:val="00032E7F"/>
    <w:rsid w:val="00034695"/>
    <w:rsid w:val="00034BC6"/>
    <w:rsid w:val="00043910"/>
    <w:rsid w:val="00046001"/>
    <w:rsid w:val="00050D73"/>
    <w:rsid w:val="00055425"/>
    <w:rsid w:val="00055957"/>
    <w:rsid w:val="00055A5C"/>
    <w:rsid w:val="00055D81"/>
    <w:rsid w:val="00056772"/>
    <w:rsid w:val="00060C8F"/>
    <w:rsid w:val="0006227E"/>
    <w:rsid w:val="000645E6"/>
    <w:rsid w:val="00067F64"/>
    <w:rsid w:val="00072671"/>
    <w:rsid w:val="0009090C"/>
    <w:rsid w:val="00091D5A"/>
    <w:rsid w:val="000A027A"/>
    <w:rsid w:val="000A2617"/>
    <w:rsid w:val="000B31A4"/>
    <w:rsid w:val="000B5162"/>
    <w:rsid w:val="000B7266"/>
    <w:rsid w:val="000C171B"/>
    <w:rsid w:val="000C1A52"/>
    <w:rsid w:val="000C3154"/>
    <w:rsid w:val="000D123C"/>
    <w:rsid w:val="000D294E"/>
    <w:rsid w:val="000E2044"/>
    <w:rsid w:val="000E677C"/>
    <w:rsid w:val="000F2125"/>
    <w:rsid w:val="000F7C13"/>
    <w:rsid w:val="00100816"/>
    <w:rsid w:val="0010265F"/>
    <w:rsid w:val="00104F42"/>
    <w:rsid w:val="00105F25"/>
    <w:rsid w:val="00111429"/>
    <w:rsid w:val="00112B11"/>
    <w:rsid w:val="00112EC1"/>
    <w:rsid w:val="0011334A"/>
    <w:rsid w:val="00113A01"/>
    <w:rsid w:val="00114488"/>
    <w:rsid w:val="00115EE6"/>
    <w:rsid w:val="00121171"/>
    <w:rsid w:val="001218D4"/>
    <w:rsid w:val="00124C56"/>
    <w:rsid w:val="0012636F"/>
    <w:rsid w:val="001340B4"/>
    <w:rsid w:val="00136459"/>
    <w:rsid w:val="00137050"/>
    <w:rsid w:val="001379CA"/>
    <w:rsid w:val="00137CD4"/>
    <w:rsid w:val="00143AA7"/>
    <w:rsid w:val="00145C3B"/>
    <w:rsid w:val="00146B36"/>
    <w:rsid w:val="00146D4A"/>
    <w:rsid w:val="00150A58"/>
    <w:rsid w:val="0015679A"/>
    <w:rsid w:val="001604A6"/>
    <w:rsid w:val="001608DB"/>
    <w:rsid w:val="001672E3"/>
    <w:rsid w:val="00171DA6"/>
    <w:rsid w:val="001743D7"/>
    <w:rsid w:val="00175144"/>
    <w:rsid w:val="00175865"/>
    <w:rsid w:val="00176073"/>
    <w:rsid w:val="00183361"/>
    <w:rsid w:val="001857FF"/>
    <w:rsid w:val="001A0390"/>
    <w:rsid w:val="001A426B"/>
    <w:rsid w:val="001A5475"/>
    <w:rsid w:val="001A6293"/>
    <w:rsid w:val="001B1230"/>
    <w:rsid w:val="001B1264"/>
    <w:rsid w:val="001B37DC"/>
    <w:rsid w:val="001B3C4F"/>
    <w:rsid w:val="001B7D4C"/>
    <w:rsid w:val="001C1066"/>
    <w:rsid w:val="001C20B8"/>
    <w:rsid w:val="001C292F"/>
    <w:rsid w:val="001C5B92"/>
    <w:rsid w:val="001C68CE"/>
    <w:rsid w:val="001C6CD8"/>
    <w:rsid w:val="001D0D11"/>
    <w:rsid w:val="001D417C"/>
    <w:rsid w:val="001D7369"/>
    <w:rsid w:val="001E3CEF"/>
    <w:rsid w:val="001F0A8C"/>
    <w:rsid w:val="001F0F21"/>
    <w:rsid w:val="001F634D"/>
    <w:rsid w:val="001F6F15"/>
    <w:rsid w:val="00204439"/>
    <w:rsid w:val="00216FBF"/>
    <w:rsid w:val="00217DF2"/>
    <w:rsid w:val="002201AF"/>
    <w:rsid w:val="0022055E"/>
    <w:rsid w:val="0022335E"/>
    <w:rsid w:val="002255E8"/>
    <w:rsid w:val="002327F7"/>
    <w:rsid w:val="00233870"/>
    <w:rsid w:val="00237170"/>
    <w:rsid w:val="0023724F"/>
    <w:rsid w:val="002424B6"/>
    <w:rsid w:val="00244847"/>
    <w:rsid w:val="002504C3"/>
    <w:rsid w:val="00251B5C"/>
    <w:rsid w:val="00254A12"/>
    <w:rsid w:val="00255496"/>
    <w:rsid w:val="00257183"/>
    <w:rsid w:val="0026333B"/>
    <w:rsid w:val="00264A69"/>
    <w:rsid w:val="00270E8E"/>
    <w:rsid w:val="00273FAD"/>
    <w:rsid w:val="00276521"/>
    <w:rsid w:val="00281ED1"/>
    <w:rsid w:val="0028262E"/>
    <w:rsid w:val="0029636F"/>
    <w:rsid w:val="00297825"/>
    <w:rsid w:val="002A732B"/>
    <w:rsid w:val="002B10F0"/>
    <w:rsid w:val="002C0708"/>
    <w:rsid w:val="002C0737"/>
    <w:rsid w:val="002C0744"/>
    <w:rsid w:val="002C0BD9"/>
    <w:rsid w:val="002C1C49"/>
    <w:rsid w:val="002C38C5"/>
    <w:rsid w:val="002D030F"/>
    <w:rsid w:val="002D2F62"/>
    <w:rsid w:val="002D4B99"/>
    <w:rsid w:val="002D4E03"/>
    <w:rsid w:val="002E04C5"/>
    <w:rsid w:val="002E585C"/>
    <w:rsid w:val="002E6479"/>
    <w:rsid w:val="002E7277"/>
    <w:rsid w:val="002E7D95"/>
    <w:rsid w:val="002E7F4C"/>
    <w:rsid w:val="002F30D3"/>
    <w:rsid w:val="002F46F4"/>
    <w:rsid w:val="00304047"/>
    <w:rsid w:val="00305429"/>
    <w:rsid w:val="00310938"/>
    <w:rsid w:val="00311FDF"/>
    <w:rsid w:val="00313F99"/>
    <w:rsid w:val="00315FC7"/>
    <w:rsid w:val="00321487"/>
    <w:rsid w:val="003266D2"/>
    <w:rsid w:val="003267FB"/>
    <w:rsid w:val="003269BE"/>
    <w:rsid w:val="003403CA"/>
    <w:rsid w:val="00343B22"/>
    <w:rsid w:val="003442D8"/>
    <w:rsid w:val="00344300"/>
    <w:rsid w:val="00346ED1"/>
    <w:rsid w:val="0035059A"/>
    <w:rsid w:val="00356663"/>
    <w:rsid w:val="00356C2E"/>
    <w:rsid w:val="00357588"/>
    <w:rsid w:val="00357F8C"/>
    <w:rsid w:val="0036014B"/>
    <w:rsid w:val="003611D6"/>
    <w:rsid w:val="003628CE"/>
    <w:rsid w:val="00365435"/>
    <w:rsid w:val="00365C80"/>
    <w:rsid w:val="00366975"/>
    <w:rsid w:val="00371B82"/>
    <w:rsid w:val="00387734"/>
    <w:rsid w:val="003921E0"/>
    <w:rsid w:val="003932A2"/>
    <w:rsid w:val="00393CBD"/>
    <w:rsid w:val="00395FA1"/>
    <w:rsid w:val="00397913"/>
    <w:rsid w:val="003A3F16"/>
    <w:rsid w:val="003A6735"/>
    <w:rsid w:val="003A747D"/>
    <w:rsid w:val="003B2691"/>
    <w:rsid w:val="003C2BDA"/>
    <w:rsid w:val="003C5923"/>
    <w:rsid w:val="003D2228"/>
    <w:rsid w:val="003D2E47"/>
    <w:rsid w:val="003E5260"/>
    <w:rsid w:val="003E7200"/>
    <w:rsid w:val="003E76D3"/>
    <w:rsid w:val="003F36F4"/>
    <w:rsid w:val="003F3931"/>
    <w:rsid w:val="00403C59"/>
    <w:rsid w:val="00404B65"/>
    <w:rsid w:val="004110EE"/>
    <w:rsid w:val="004115FB"/>
    <w:rsid w:val="00413601"/>
    <w:rsid w:val="004143D0"/>
    <w:rsid w:val="00416D24"/>
    <w:rsid w:val="00417C47"/>
    <w:rsid w:val="00424D22"/>
    <w:rsid w:val="00430012"/>
    <w:rsid w:val="00432308"/>
    <w:rsid w:val="0043499E"/>
    <w:rsid w:val="00443CA1"/>
    <w:rsid w:val="00446150"/>
    <w:rsid w:val="004522A1"/>
    <w:rsid w:val="0045438F"/>
    <w:rsid w:val="00456C88"/>
    <w:rsid w:val="004605AB"/>
    <w:rsid w:val="004606F6"/>
    <w:rsid w:val="0046196F"/>
    <w:rsid w:val="00462200"/>
    <w:rsid w:val="004714DE"/>
    <w:rsid w:val="00475C01"/>
    <w:rsid w:val="00476833"/>
    <w:rsid w:val="00476B5F"/>
    <w:rsid w:val="00482F27"/>
    <w:rsid w:val="004878A2"/>
    <w:rsid w:val="00492733"/>
    <w:rsid w:val="0049511D"/>
    <w:rsid w:val="00496BF5"/>
    <w:rsid w:val="004A1107"/>
    <w:rsid w:val="004A2B8B"/>
    <w:rsid w:val="004A57B8"/>
    <w:rsid w:val="004A5F62"/>
    <w:rsid w:val="004A7540"/>
    <w:rsid w:val="004B2100"/>
    <w:rsid w:val="004B38B9"/>
    <w:rsid w:val="004B7E98"/>
    <w:rsid w:val="004B7F5E"/>
    <w:rsid w:val="004C1728"/>
    <w:rsid w:val="004C300A"/>
    <w:rsid w:val="004C370E"/>
    <w:rsid w:val="004D3E65"/>
    <w:rsid w:val="004E04DD"/>
    <w:rsid w:val="004E14D0"/>
    <w:rsid w:val="004E1876"/>
    <w:rsid w:val="004E2B8D"/>
    <w:rsid w:val="004E4F58"/>
    <w:rsid w:val="004E7115"/>
    <w:rsid w:val="004F5FDD"/>
    <w:rsid w:val="004F6542"/>
    <w:rsid w:val="00501893"/>
    <w:rsid w:val="00502E93"/>
    <w:rsid w:val="00504A1A"/>
    <w:rsid w:val="005057C7"/>
    <w:rsid w:val="00505E82"/>
    <w:rsid w:val="005063AA"/>
    <w:rsid w:val="00512CA3"/>
    <w:rsid w:val="00514929"/>
    <w:rsid w:val="00522447"/>
    <w:rsid w:val="00523A45"/>
    <w:rsid w:val="0053278D"/>
    <w:rsid w:val="00541060"/>
    <w:rsid w:val="00542887"/>
    <w:rsid w:val="0054444F"/>
    <w:rsid w:val="0054531A"/>
    <w:rsid w:val="00545AE9"/>
    <w:rsid w:val="005461D8"/>
    <w:rsid w:val="00550F6F"/>
    <w:rsid w:val="005556EA"/>
    <w:rsid w:val="0055606C"/>
    <w:rsid w:val="00556429"/>
    <w:rsid w:val="00573E78"/>
    <w:rsid w:val="00576B7C"/>
    <w:rsid w:val="00585DE4"/>
    <w:rsid w:val="00590B7C"/>
    <w:rsid w:val="0059105F"/>
    <w:rsid w:val="00595CD8"/>
    <w:rsid w:val="005A0A58"/>
    <w:rsid w:val="005A0E1B"/>
    <w:rsid w:val="005A15C7"/>
    <w:rsid w:val="005A3AAE"/>
    <w:rsid w:val="005A4351"/>
    <w:rsid w:val="005A48FF"/>
    <w:rsid w:val="005B45AD"/>
    <w:rsid w:val="005B6E3D"/>
    <w:rsid w:val="005C3522"/>
    <w:rsid w:val="005C3D18"/>
    <w:rsid w:val="005C53B4"/>
    <w:rsid w:val="005C7DA1"/>
    <w:rsid w:val="005D06EF"/>
    <w:rsid w:val="005D095D"/>
    <w:rsid w:val="005D123C"/>
    <w:rsid w:val="005D76D5"/>
    <w:rsid w:val="005E47BF"/>
    <w:rsid w:val="005E4A68"/>
    <w:rsid w:val="005E5528"/>
    <w:rsid w:val="005F2222"/>
    <w:rsid w:val="005F2E58"/>
    <w:rsid w:val="005F4985"/>
    <w:rsid w:val="00600DE6"/>
    <w:rsid w:val="00602447"/>
    <w:rsid w:val="00607976"/>
    <w:rsid w:val="00610BE8"/>
    <w:rsid w:val="00612872"/>
    <w:rsid w:val="00613F3E"/>
    <w:rsid w:val="00623C69"/>
    <w:rsid w:val="006247D5"/>
    <w:rsid w:val="00632018"/>
    <w:rsid w:val="00633E3B"/>
    <w:rsid w:val="006340D1"/>
    <w:rsid w:val="00641F83"/>
    <w:rsid w:val="00642077"/>
    <w:rsid w:val="006461E0"/>
    <w:rsid w:val="006545F8"/>
    <w:rsid w:val="00654B3C"/>
    <w:rsid w:val="00655E35"/>
    <w:rsid w:val="00657A06"/>
    <w:rsid w:val="00666933"/>
    <w:rsid w:val="00671139"/>
    <w:rsid w:val="00683760"/>
    <w:rsid w:val="006900AF"/>
    <w:rsid w:val="0069589B"/>
    <w:rsid w:val="006A031D"/>
    <w:rsid w:val="006C1426"/>
    <w:rsid w:val="006C2D75"/>
    <w:rsid w:val="006C3337"/>
    <w:rsid w:val="006D0C77"/>
    <w:rsid w:val="006D211F"/>
    <w:rsid w:val="006D7477"/>
    <w:rsid w:val="006E0D71"/>
    <w:rsid w:val="006F1C0A"/>
    <w:rsid w:val="006F4AA9"/>
    <w:rsid w:val="006F53CD"/>
    <w:rsid w:val="006F5A0D"/>
    <w:rsid w:val="00701C76"/>
    <w:rsid w:val="007045DA"/>
    <w:rsid w:val="00713675"/>
    <w:rsid w:val="00713B01"/>
    <w:rsid w:val="007160CC"/>
    <w:rsid w:val="007165E3"/>
    <w:rsid w:val="00722241"/>
    <w:rsid w:val="00724EA9"/>
    <w:rsid w:val="007313D4"/>
    <w:rsid w:val="00732D6C"/>
    <w:rsid w:val="007416F2"/>
    <w:rsid w:val="00747C96"/>
    <w:rsid w:val="00751B29"/>
    <w:rsid w:val="007557F4"/>
    <w:rsid w:val="00760662"/>
    <w:rsid w:val="00766585"/>
    <w:rsid w:val="00767460"/>
    <w:rsid w:val="007701A2"/>
    <w:rsid w:val="00775FA1"/>
    <w:rsid w:val="007834E4"/>
    <w:rsid w:val="0078444C"/>
    <w:rsid w:val="007866B6"/>
    <w:rsid w:val="00786CDB"/>
    <w:rsid w:val="00791933"/>
    <w:rsid w:val="00794F98"/>
    <w:rsid w:val="007960BA"/>
    <w:rsid w:val="00796AA2"/>
    <w:rsid w:val="007A4B67"/>
    <w:rsid w:val="007A71CD"/>
    <w:rsid w:val="007B1599"/>
    <w:rsid w:val="007B4E3C"/>
    <w:rsid w:val="007B5D32"/>
    <w:rsid w:val="007B5F76"/>
    <w:rsid w:val="007B6449"/>
    <w:rsid w:val="007B7847"/>
    <w:rsid w:val="007C3A12"/>
    <w:rsid w:val="007C6AE4"/>
    <w:rsid w:val="007D035D"/>
    <w:rsid w:val="007D2BE9"/>
    <w:rsid w:val="007D7805"/>
    <w:rsid w:val="007E55A0"/>
    <w:rsid w:val="007F2B6E"/>
    <w:rsid w:val="007F3512"/>
    <w:rsid w:val="008018A4"/>
    <w:rsid w:val="008052F6"/>
    <w:rsid w:val="008163F3"/>
    <w:rsid w:val="00816913"/>
    <w:rsid w:val="00816BF1"/>
    <w:rsid w:val="00820ADD"/>
    <w:rsid w:val="0082137F"/>
    <w:rsid w:val="00822E8E"/>
    <w:rsid w:val="00834624"/>
    <w:rsid w:val="00834D36"/>
    <w:rsid w:val="008367C4"/>
    <w:rsid w:val="00837C8B"/>
    <w:rsid w:val="008406A5"/>
    <w:rsid w:val="0084152D"/>
    <w:rsid w:val="0084533B"/>
    <w:rsid w:val="00846893"/>
    <w:rsid w:val="008468F1"/>
    <w:rsid w:val="00846BC6"/>
    <w:rsid w:val="00850865"/>
    <w:rsid w:val="00853F57"/>
    <w:rsid w:val="008544F7"/>
    <w:rsid w:val="008622B8"/>
    <w:rsid w:val="00863E33"/>
    <w:rsid w:val="00872183"/>
    <w:rsid w:val="008729AD"/>
    <w:rsid w:val="008741EC"/>
    <w:rsid w:val="0087547D"/>
    <w:rsid w:val="00875D28"/>
    <w:rsid w:val="00881F2F"/>
    <w:rsid w:val="00885372"/>
    <w:rsid w:val="00885735"/>
    <w:rsid w:val="00894135"/>
    <w:rsid w:val="00897BA8"/>
    <w:rsid w:val="008A07AF"/>
    <w:rsid w:val="008A2BC1"/>
    <w:rsid w:val="008B0DE6"/>
    <w:rsid w:val="008B0E48"/>
    <w:rsid w:val="008B3482"/>
    <w:rsid w:val="008B6849"/>
    <w:rsid w:val="008B6E08"/>
    <w:rsid w:val="008C09A2"/>
    <w:rsid w:val="008C2BF4"/>
    <w:rsid w:val="008C5B32"/>
    <w:rsid w:val="008C71E8"/>
    <w:rsid w:val="008D3ACB"/>
    <w:rsid w:val="008D6D48"/>
    <w:rsid w:val="008E3DCD"/>
    <w:rsid w:val="008E78A6"/>
    <w:rsid w:val="008F1697"/>
    <w:rsid w:val="008F6BBE"/>
    <w:rsid w:val="00901D44"/>
    <w:rsid w:val="009035A7"/>
    <w:rsid w:val="00907B3A"/>
    <w:rsid w:val="009127C8"/>
    <w:rsid w:val="0092661B"/>
    <w:rsid w:val="009335A5"/>
    <w:rsid w:val="009346D2"/>
    <w:rsid w:val="00935132"/>
    <w:rsid w:val="00952AB9"/>
    <w:rsid w:val="009536CE"/>
    <w:rsid w:val="009547B3"/>
    <w:rsid w:val="00962446"/>
    <w:rsid w:val="009626F5"/>
    <w:rsid w:val="00972708"/>
    <w:rsid w:val="00972C37"/>
    <w:rsid w:val="00972E80"/>
    <w:rsid w:val="00976099"/>
    <w:rsid w:val="009803F3"/>
    <w:rsid w:val="00981166"/>
    <w:rsid w:val="00981AAB"/>
    <w:rsid w:val="00982C34"/>
    <w:rsid w:val="00986122"/>
    <w:rsid w:val="0098663D"/>
    <w:rsid w:val="00987D40"/>
    <w:rsid w:val="009929F1"/>
    <w:rsid w:val="00996FD1"/>
    <w:rsid w:val="009A06BE"/>
    <w:rsid w:val="009A196B"/>
    <w:rsid w:val="009A26D0"/>
    <w:rsid w:val="009A6F3F"/>
    <w:rsid w:val="009A7164"/>
    <w:rsid w:val="009A77F8"/>
    <w:rsid w:val="009B2381"/>
    <w:rsid w:val="009B3137"/>
    <w:rsid w:val="009B6593"/>
    <w:rsid w:val="009B7CC2"/>
    <w:rsid w:val="009C0911"/>
    <w:rsid w:val="009C30B4"/>
    <w:rsid w:val="009C57BA"/>
    <w:rsid w:val="009D1B9D"/>
    <w:rsid w:val="009D29D2"/>
    <w:rsid w:val="009D7957"/>
    <w:rsid w:val="009E44F3"/>
    <w:rsid w:val="00A03F2B"/>
    <w:rsid w:val="00A045AD"/>
    <w:rsid w:val="00A1143D"/>
    <w:rsid w:val="00A1278F"/>
    <w:rsid w:val="00A21E72"/>
    <w:rsid w:val="00A24509"/>
    <w:rsid w:val="00A32216"/>
    <w:rsid w:val="00A35734"/>
    <w:rsid w:val="00A444D5"/>
    <w:rsid w:val="00A45922"/>
    <w:rsid w:val="00A51377"/>
    <w:rsid w:val="00A54144"/>
    <w:rsid w:val="00A550A3"/>
    <w:rsid w:val="00A63FBB"/>
    <w:rsid w:val="00A657B8"/>
    <w:rsid w:val="00A73262"/>
    <w:rsid w:val="00A747B6"/>
    <w:rsid w:val="00A77612"/>
    <w:rsid w:val="00A91426"/>
    <w:rsid w:val="00A9406A"/>
    <w:rsid w:val="00AA0A57"/>
    <w:rsid w:val="00AA14FC"/>
    <w:rsid w:val="00AA6E69"/>
    <w:rsid w:val="00AB4EC7"/>
    <w:rsid w:val="00AB5CDE"/>
    <w:rsid w:val="00AC2771"/>
    <w:rsid w:val="00AC3423"/>
    <w:rsid w:val="00AD1DC4"/>
    <w:rsid w:val="00AD22FC"/>
    <w:rsid w:val="00AD6623"/>
    <w:rsid w:val="00AD7508"/>
    <w:rsid w:val="00AE50A8"/>
    <w:rsid w:val="00AF1081"/>
    <w:rsid w:val="00AF1823"/>
    <w:rsid w:val="00B0041A"/>
    <w:rsid w:val="00B02D33"/>
    <w:rsid w:val="00B105FD"/>
    <w:rsid w:val="00B2275F"/>
    <w:rsid w:val="00B23119"/>
    <w:rsid w:val="00B25E6D"/>
    <w:rsid w:val="00B34D9C"/>
    <w:rsid w:val="00B4196B"/>
    <w:rsid w:val="00B43162"/>
    <w:rsid w:val="00B44446"/>
    <w:rsid w:val="00B4624C"/>
    <w:rsid w:val="00B51710"/>
    <w:rsid w:val="00B5174B"/>
    <w:rsid w:val="00B530DB"/>
    <w:rsid w:val="00B53E90"/>
    <w:rsid w:val="00B61D71"/>
    <w:rsid w:val="00B6752E"/>
    <w:rsid w:val="00B70162"/>
    <w:rsid w:val="00B77B58"/>
    <w:rsid w:val="00B83B51"/>
    <w:rsid w:val="00B8648F"/>
    <w:rsid w:val="00B91186"/>
    <w:rsid w:val="00B9429E"/>
    <w:rsid w:val="00B9443E"/>
    <w:rsid w:val="00B94482"/>
    <w:rsid w:val="00B964B2"/>
    <w:rsid w:val="00BA0C4C"/>
    <w:rsid w:val="00BA261F"/>
    <w:rsid w:val="00BA2805"/>
    <w:rsid w:val="00BA5DAF"/>
    <w:rsid w:val="00BB096B"/>
    <w:rsid w:val="00BB61B1"/>
    <w:rsid w:val="00BC050F"/>
    <w:rsid w:val="00BC2182"/>
    <w:rsid w:val="00BC51D9"/>
    <w:rsid w:val="00BC6C71"/>
    <w:rsid w:val="00BD2D32"/>
    <w:rsid w:val="00BD4BEB"/>
    <w:rsid w:val="00BD5151"/>
    <w:rsid w:val="00BD5DB9"/>
    <w:rsid w:val="00BE2EC1"/>
    <w:rsid w:val="00BE487B"/>
    <w:rsid w:val="00BF53CD"/>
    <w:rsid w:val="00C00E83"/>
    <w:rsid w:val="00C01AF0"/>
    <w:rsid w:val="00C0214F"/>
    <w:rsid w:val="00C021B1"/>
    <w:rsid w:val="00C04C4E"/>
    <w:rsid w:val="00C0669B"/>
    <w:rsid w:val="00C07B9B"/>
    <w:rsid w:val="00C110B5"/>
    <w:rsid w:val="00C13A77"/>
    <w:rsid w:val="00C15442"/>
    <w:rsid w:val="00C2016C"/>
    <w:rsid w:val="00C31EFF"/>
    <w:rsid w:val="00C36F17"/>
    <w:rsid w:val="00C372E2"/>
    <w:rsid w:val="00C40CEC"/>
    <w:rsid w:val="00C44022"/>
    <w:rsid w:val="00C4437C"/>
    <w:rsid w:val="00C469CA"/>
    <w:rsid w:val="00C66276"/>
    <w:rsid w:val="00C73D16"/>
    <w:rsid w:val="00C76A8C"/>
    <w:rsid w:val="00C77EE5"/>
    <w:rsid w:val="00C81F94"/>
    <w:rsid w:val="00C94B98"/>
    <w:rsid w:val="00C9654E"/>
    <w:rsid w:val="00C96697"/>
    <w:rsid w:val="00CA1CEC"/>
    <w:rsid w:val="00CA2F20"/>
    <w:rsid w:val="00CA495E"/>
    <w:rsid w:val="00CA60BC"/>
    <w:rsid w:val="00CA6FDC"/>
    <w:rsid w:val="00CA703F"/>
    <w:rsid w:val="00CA7F27"/>
    <w:rsid w:val="00CB3421"/>
    <w:rsid w:val="00CB476A"/>
    <w:rsid w:val="00CB4A0D"/>
    <w:rsid w:val="00CC76AE"/>
    <w:rsid w:val="00CD63E8"/>
    <w:rsid w:val="00CE1D21"/>
    <w:rsid w:val="00CE3888"/>
    <w:rsid w:val="00CE42AE"/>
    <w:rsid w:val="00CE4D6F"/>
    <w:rsid w:val="00CE6B3D"/>
    <w:rsid w:val="00CE7B63"/>
    <w:rsid w:val="00CF3F1C"/>
    <w:rsid w:val="00CF5B09"/>
    <w:rsid w:val="00CF6116"/>
    <w:rsid w:val="00CF6FA0"/>
    <w:rsid w:val="00D03E53"/>
    <w:rsid w:val="00D05AC2"/>
    <w:rsid w:val="00D06E11"/>
    <w:rsid w:val="00D071C0"/>
    <w:rsid w:val="00D16383"/>
    <w:rsid w:val="00D21DFE"/>
    <w:rsid w:val="00D24DDB"/>
    <w:rsid w:val="00D2509D"/>
    <w:rsid w:val="00D259D3"/>
    <w:rsid w:val="00D263A9"/>
    <w:rsid w:val="00D30195"/>
    <w:rsid w:val="00D30546"/>
    <w:rsid w:val="00D313B7"/>
    <w:rsid w:val="00D35B8E"/>
    <w:rsid w:val="00D37A9A"/>
    <w:rsid w:val="00D404A6"/>
    <w:rsid w:val="00D44026"/>
    <w:rsid w:val="00D44791"/>
    <w:rsid w:val="00D460CF"/>
    <w:rsid w:val="00D507AB"/>
    <w:rsid w:val="00D518DB"/>
    <w:rsid w:val="00D53E75"/>
    <w:rsid w:val="00D7512E"/>
    <w:rsid w:val="00D76E20"/>
    <w:rsid w:val="00D77A69"/>
    <w:rsid w:val="00D809CB"/>
    <w:rsid w:val="00D80D00"/>
    <w:rsid w:val="00D82376"/>
    <w:rsid w:val="00D8359A"/>
    <w:rsid w:val="00D86B02"/>
    <w:rsid w:val="00D91B56"/>
    <w:rsid w:val="00D936CE"/>
    <w:rsid w:val="00D96883"/>
    <w:rsid w:val="00DA0E12"/>
    <w:rsid w:val="00DA2830"/>
    <w:rsid w:val="00DA5934"/>
    <w:rsid w:val="00DB3594"/>
    <w:rsid w:val="00DB3A8E"/>
    <w:rsid w:val="00DB4768"/>
    <w:rsid w:val="00DC3688"/>
    <w:rsid w:val="00DC6863"/>
    <w:rsid w:val="00DC7FF9"/>
    <w:rsid w:val="00DD21A2"/>
    <w:rsid w:val="00DD272F"/>
    <w:rsid w:val="00DD37D9"/>
    <w:rsid w:val="00DE0638"/>
    <w:rsid w:val="00DE1860"/>
    <w:rsid w:val="00DF248E"/>
    <w:rsid w:val="00DF54AA"/>
    <w:rsid w:val="00E071CD"/>
    <w:rsid w:val="00E116AB"/>
    <w:rsid w:val="00E11C25"/>
    <w:rsid w:val="00E14751"/>
    <w:rsid w:val="00E15610"/>
    <w:rsid w:val="00E163D3"/>
    <w:rsid w:val="00E17760"/>
    <w:rsid w:val="00E225EE"/>
    <w:rsid w:val="00E244F1"/>
    <w:rsid w:val="00E2631A"/>
    <w:rsid w:val="00E26649"/>
    <w:rsid w:val="00E31662"/>
    <w:rsid w:val="00E417F8"/>
    <w:rsid w:val="00E52209"/>
    <w:rsid w:val="00E523D7"/>
    <w:rsid w:val="00E57175"/>
    <w:rsid w:val="00E63D51"/>
    <w:rsid w:val="00E7249B"/>
    <w:rsid w:val="00E72711"/>
    <w:rsid w:val="00E73F01"/>
    <w:rsid w:val="00E76495"/>
    <w:rsid w:val="00E80CF3"/>
    <w:rsid w:val="00E8237D"/>
    <w:rsid w:val="00E84FE9"/>
    <w:rsid w:val="00E85587"/>
    <w:rsid w:val="00E8592D"/>
    <w:rsid w:val="00E92705"/>
    <w:rsid w:val="00E94FFD"/>
    <w:rsid w:val="00E96C6C"/>
    <w:rsid w:val="00EA003A"/>
    <w:rsid w:val="00EA1541"/>
    <w:rsid w:val="00EA62A8"/>
    <w:rsid w:val="00EB09EB"/>
    <w:rsid w:val="00EB1C34"/>
    <w:rsid w:val="00EB51BF"/>
    <w:rsid w:val="00EC5AD7"/>
    <w:rsid w:val="00ED07D6"/>
    <w:rsid w:val="00ED7BB0"/>
    <w:rsid w:val="00EE24E3"/>
    <w:rsid w:val="00EF02F7"/>
    <w:rsid w:val="00EF2F82"/>
    <w:rsid w:val="00EF40DD"/>
    <w:rsid w:val="00EF6877"/>
    <w:rsid w:val="00F079EF"/>
    <w:rsid w:val="00F109B3"/>
    <w:rsid w:val="00F1351D"/>
    <w:rsid w:val="00F17612"/>
    <w:rsid w:val="00F25F82"/>
    <w:rsid w:val="00F3147C"/>
    <w:rsid w:val="00F3357A"/>
    <w:rsid w:val="00F42712"/>
    <w:rsid w:val="00F43AAC"/>
    <w:rsid w:val="00F605F8"/>
    <w:rsid w:val="00F655DE"/>
    <w:rsid w:val="00F71008"/>
    <w:rsid w:val="00F71ADC"/>
    <w:rsid w:val="00F750BA"/>
    <w:rsid w:val="00F76766"/>
    <w:rsid w:val="00F7698C"/>
    <w:rsid w:val="00F806CE"/>
    <w:rsid w:val="00F8111C"/>
    <w:rsid w:val="00F91B07"/>
    <w:rsid w:val="00F928D2"/>
    <w:rsid w:val="00F95CA9"/>
    <w:rsid w:val="00F968E3"/>
    <w:rsid w:val="00F96FD5"/>
    <w:rsid w:val="00FA3F7B"/>
    <w:rsid w:val="00FB2B2A"/>
    <w:rsid w:val="00FB4724"/>
    <w:rsid w:val="00FC3891"/>
    <w:rsid w:val="00FC5945"/>
    <w:rsid w:val="00FC7A83"/>
    <w:rsid w:val="00FD0076"/>
    <w:rsid w:val="00FD0B54"/>
    <w:rsid w:val="00FD4C3A"/>
    <w:rsid w:val="00FD594B"/>
    <w:rsid w:val="00FD6051"/>
    <w:rsid w:val="00FD7C9B"/>
    <w:rsid w:val="00FE65B2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0F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F0F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0F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F0F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062;fld=134;dst=402" TargetMode="External"/><Relationship Id="rId13" Type="http://schemas.openxmlformats.org/officeDocument/2006/relationships/hyperlink" Target="consultantplus://offline/main?base=LAW;n=117062;fld=134;dst=100026" TargetMode="External"/><Relationship Id="rId18" Type="http://schemas.openxmlformats.org/officeDocument/2006/relationships/hyperlink" Target="consultantplus://offline/main?base=LAW;n=117062;fld=134;dst=53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main?base=LAW;n=111395;fld=134;dst=100013" TargetMode="External"/><Relationship Id="rId7" Type="http://schemas.openxmlformats.org/officeDocument/2006/relationships/hyperlink" Target="consultantplus://offline/main?base=LAW;n=117062;fld=134;dst=393" TargetMode="External"/><Relationship Id="rId12" Type="http://schemas.openxmlformats.org/officeDocument/2006/relationships/hyperlink" Target="consultantplus://offline/main?base=LAW;n=117062;fld=134" TargetMode="External"/><Relationship Id="rId17" Type="http://schemas.openxmlformats.org/officeDocument/2006/relationships/hyperlink" Target="consultantplus://offline/main?base=LAW;n=117062;fld=134;dst=586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LAW;n=117062;fld=134;dst=578" TargetMode="External"/><Relationship Id="rId20" Type="http://schemas.openxmlformats.org/officeDocument/2006/relationships/hyperlink" Target="consultantplus://offline/main?base=LAW;n=117062;fld=134;dst=59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0255;fld=134;dst=100010" TargetMode="External"/><Relationship Id="rId11" Type="http://schemas.openxmlformats.org/officeDocument/2006/relationships/hyperlink" Target="consultantplus://offline/main?base=LAW;n=2875;fld=134" TargetMode="External"/><Relationship Id="rId24" Type="http://schemas.microsoft.com/office/2007/relationships/stylesWithEffects" Target="stylesWithEffects.xml"/><Relationship Id="rId5" Type="http://schemas.openxmlformats.org/officeDocument/2006/relationships/hyperlink" Target="consultantplus://offline/main?base=LAW;n=85265;fld=134;dst=100023" TargetMode="External"/><Relationship Id="rId15" Type="http://schemas.openxmlformats.org/officeDocument/2006/relationships/hyperlink" Target="consultantplus://offline/main?base=LAW;n=115681;fld=134;dst=1370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LAW;n=2875;fld=134" TargetMode="External"/><Relationship Id="rId19" Type="http://schemas.openxmlformats.org/officeDocument/2006/relationships/hyperlink" Target="consultantplus://offline/main?base=LAW;n=117062;fld=134;dst=592" TargetMode="External"/><Relationship Id="rId4" Type="http://schemas.openxmlformats.org/officeDocument/2006/relationships/hyperlink" Target="consultantplus://offline/main?base=LAW;n=119029;fld=134;dst=100033" TargetMode="External"/><Relationship Id="rId9" Type="http://schemas.openxmlformats.org/officeDocument/2006/relationships/hyperlink" Target="consultantplus://offline/main?base=LAW;n=2875;fld=134" TargetMode="External"/><Relationship Id="rId14" Type="http://schemas.openxmlformats.org/officeDocument/2006/relationships/hyperlink" Target="consultantplus://offline/main?base=LAW;n=116278;fld=134;dst=1000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16989</Words>
  <Characters>96843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Urmeeva</dc:creator>
  <cp:lastModifiedBy>Пользователь</cp:lastModifiedBy>
  <cp:revision>2</cp:revision>
  <dcterms:created xsi:type="dcterms:W3CDTF">2015-10-01T10:15:00Z</dcterms:created>
  <dcterms:modified xsi:type="dcterms:W3CDTF">2015-10-01T10:15:00Z</dcterms:modified>
</cp:coreProperties>
</file>